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/>
          <w:b/>
          <w:b/>
          <w:bCs/>
          <w:i/>
          <w:i/>
          <w:i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Gabriele Basilico nel Monferrato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cura di Andrea Elia Zanini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uppressAutoHyphens w:val="true"/>
        <w:rPr>
          <w:rFonts w:ascii="Arial" w:hAnsi="Arial"/>
          <w:i/>
          <w:i/>
          <w:iCs/>
          <w:sz w:val="24"/>
          <w:szCs w:val="24"/>
        </w:rPr>
      </w:pPr>
      <w:r>
        <w:rPr>
          <w:rFonts w:ascii="Arial" w:hAnsi="Arial"/>
          <w:i/>
          <w:iCs/>
          <w:sz w:val="24"/>
          <w:szCs w:val="24"/>
          <w:lang w:val="it-IT"/>
        </w:rPr>
        <w:t>Gabriele Basilico nel Monferrato” propone la rilettura di un lungo lavoro realizzato da Gabriele Basilico nel 2006 in occasione della mostra “Monferrato, terra senza confini” e pubblicato nel libro omonimo. La selezione originale è stata arricchita, dopo un’approfondita ricerca d’archivio, con alcune immagini inedite, alle quali si aggiunge un progetto sul delta del Po realizzato nel 2009, ripercorrendo i luoghi fotografati, a partire dagli anni Cinquanta, da Pietro Donzelli.</w:t>
      </w:r>
    </w:p>
    <w:p>
      <w:pPr>
        <w:pStyle w:val="Normal"/>
        <w:rPr>
          <w:rFonts w:ascii="Arial" w:hAnsi="Arial" w:eastAsia="Gill Sans" w:cs="Gill Sans"/>
          <w:i w:val="false"/>
          <w:i w:val="false"/>
          <w:iCs w:val="false"/>
          <w:sz w:val="24"/>
          <w:szCs w:val="24"/>
        </w:rPr>
      </w:pPr>
      <w:r>
        <w:rPr>
          <w:rFonts w:eastAsia="Gill Sans" w:cs="Gill Sans" w:ascii="Arial" w:hAnsi="Arial"/>
          <w:i w:val="false"/>
          <w:iCs w:val="false"/>
          <w:sz w:val="24"/>
          <w:szCs w:val="24"/>
        </w:rPr>
        <w:t>Andrea Elia Zanini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uppressAutoHyphens w:val="true"/>
        <w:rPr/>
      </w:pPr>
      <w:r>
        <w:rPr>
          <w:rFonts w:ascii="Arial" w:hAnsi="Arial"/>
          <w:b/>
          <w:bCs/>
          <w:sz w:val="24"/>
          <w:szCs w:val="24"/>
        </w:rPr>
        <w:t>Gabriele Basilico</w:t>
      </w:r>
      <w:r>
        <w:rPr>
          <w:rFonts w:ascii="Arial" w:hAnsi="Arial"/>
          <w:sz w:val="24"/>
          <w:szCs w:val="24"/>
        </w:rPr>
        <w:t xml:space="preserve"> (Milano, 1944-2013) - Dopo la laurea in architettura (1973), Gabriele Basilico si dedica con continuità alla fotografia. La forma e l’identità delle città e i mutamenti in atto nel paesaggio urbano sono fin dagli esordi i suoi ambiti di ricerca privilegiati. “Milano. Ritratti di fabbriche” (1978-80) è il primo lavoro dedicato alla periferia industriale e corrisponde alla sua prima mostra in un museo (1983, Padiglione di Arte Contemporanea, Milano). Nel 1984 è invitato a far parte della Mission Photographique de la D</w:t>
      </w:r>
      <w:r>
        <w:rPr>
          <w:rFonts w:eastAsia="Arial Unicode MS" w:cs="Arial Unicode MS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color w:val="000000"/>
          <w:spacing w:val="0"/>
          <w:kern w:val="0"/>
          <w:position w:val="0"/>
          <w:sz w:val="24"/>
          <w:sz w:val="24"/>
          <w:szCs w:val="24"/>
          <w:u w:val="none" w:color="000000"/>
          <w:shd w:fill="auto" w:val="clear"/>
          <w:vertAlign w:val="baseline"/>
          <w:lang w:val="it-IT"/>
          <w14:textFill>
            <w14:solidFill>
              <w14:srgbClr w14:val="000000"/>
            </w14:solidFill>
          </w14:textFill>
        </w:rPr>
        <w:t>atar</w:t>
      </w:r>
      <w:r>
        <w:rPr>
          <w:rFonts w:ascii="Arial" w:hAnsi="Arial"/>
          <w:sz w:val="24"/>
          <w:szCs w:val="24"/>
        </w:rPr>
        <w:t>, voluta dal governo francese, e documenta le coste del nord della Francia. Nel 1991 partecipa a un’altra missione fotografica internazionale a Beirut, alla fine di una guerra durata oltre quindici anni. Gabriele Basilico ha prodotto moltissimi lavori di documentazione di città in Italia e all’estero, e realizzato un ampio numero di mostre e di libri personali. Considerato un indiscusso maestro della fotografia contemporanea, ha esposto in molti Paesi e ricevuto numerosi premi e riconoscimenti. Ha inoltre intrecciato il suo instancabile interesse per le trasformazioni del paesaggio urbano con attività seminariali, lezioni, conferenze, e riflessioni scritte. Le sue opere fanno parte di importanti collezioni internazionali, pubbliche e private.</w:t>
      </w:r>
    </w:p>
    <w:p>
      <w:pPr>
        <w:pStyle w:val="Normal"/>
        <w:suppressAutoHyphens w:val="true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www.archiviogabrielebasilico.it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uppressAutoHyphens w:val="true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Andrea Elia Zanini</w:t>
      </w:r>
      <w:r>
        <w:rPr>
          <w:rFonts w:ascii="Arial" w:hAnsi="Arial"/>
          <w:sz w:val="24"/>
          <w:szCs w:val="24"/>
        </w:rPr>
        <w:t>, nato a Roma, attualmente vive a Milano dove si è laureato in Visual Cultures e Pratiche Curatoriali all’Accediamia di Belle Arti di Brera. Curatore e critico d’arte, i suoi interessi oscillano tra arte contemporanea, teoria dell’immagine e fotografia. È membro del gruppo curatoriale DuoDuo. Scrive per il magazine di fotografia Fotoit. Dal 2020 collabora con l’Archivio Gabriele Basilico e dal 2021 con la Tuscan House of Photography, uno spazio culturale nella provincia di Pisa.</w:t>
      </w:r>
    </w:p>
    <w:p>
      <w:pPr>
        <w:pStyle w:val="Normal"/>
        <w:suppressAutoHyphens w:val="true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08" w:top="1417" w:footer="708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Helvetica Neue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epidipagina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epidipagina"/>
      <w:bidi w:val="0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Cambria" w:hAnsi="Cambria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shd w:fill="auto" w:val="clear"/>
      <w:vertAlign w:val="baseline"/>
      <w:lang w:val="it-IT" w:eastAsia="zh-CN" w:bidi="hi-IN"/>
      <w14:textFill>
        <w14:solidFill>
          <w14:srgbClr w14:val="000000"/>
        </w14:solidFill>
      </w14:textFill>
    </w:rPr>
  </w:style>
  <w:style w:type="character" w:styleId="DefaultParagraphFont" w:default="1">
    <w:name w:val="Default Paragraph Font"/>
    <w:qFormat/>
    <w:rPr/>
  </w:style>
  <w:style w:type="character" w:styleId="CollegamentoInternet">
    <w:name w:val="Collegamento Internet"/>
    <w:rPr>
      <w:u w:val="single" w:color="FFFFFF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Intestazioneepidipagina">
    <w:name w:val="Intestazione e piè di pagina"/>
    <w:qFormat/>
    <w:pPr>
      <w:keepNext w:val="false"/>
      <w:keepLines w:val="false"/>
      <w:pageBreakBefore w:val="false"/>
      <w:widowControl/>
      <w:pBdr/>
      <w:shd w:val="clear" w:color="auto" w:fill="auto"/>
      <w:tabs>
        <w:tab w:val="clear" w:pos="708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Helvetica Neue" w:hAnsi="Helvetica Neue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FFFFFF"/>
      <w:shd w:fill="auto" w:val="clear"/>
      <w:vertAlign w:val="baseline"/>
      <w:lang w:val="it-IT" w:eastAsia="zh-CN" w:bidi="hi-IN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">
    <w:name w:val="Header"/>
    <w:basedOn w:val="Intestazioneepidipagina"/>
    <w:pPr/>
    <w:rPr/>
  </w:style>
  <w:style w:type="paragraph" w:styleId="Pidipagina">
    <w:name w:val="Footer"/>
    <w:basedOn w:val="Intestazioneepidipagina"/>
    <w:pPr/>
    <w:rPr/>
  </w:style>
  <w:style w:type="numbering" w:styleId="NoList" w:default="1">
    <w:name w:val="No List"/>
    <w:qFormat/>
  </w:style>
  <w:style w:type="table" w:default="1" w:styleId="Table Normal">
    <w:name w:val="Table Normal"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LibreOffice/7.0.2.2$Windows_X86_64 LibreOffice_project/8349ace3c3162073abd90d81fd06dcfb6b36b994</Application>
  <Pages>1</Pages>
  <Words>351</Words>
  <Characters>2041</Characters>
  <CharactersWithSpaces>2385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2022-01-19T08:36:03Z</dcterms:modified>
  <cp:revision>2</cp:revision>
  <dc:subject/>
  <dc:title/>
</cp:coreProperties>
</file>